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7BA886EC"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5E6899">
        <w:rPr>
          <w:rFonts w:ascii="Arial" w:eastAsiaTheme="minorEastAsia" w:hAnsi="Arial" w:cs="Arial" w:hint="eastAsia"/>
          <w:b/>
          <w:bCs/>
          <w:sz w:val="28"/>
          <w:lang w:eastAsia="ko-KR"/>
        </w:rPr>
        <w:t>Me</w:t>
      </w:r>
      <w:r w:rsidR="00A86F37">
        <w:rPr>
          <w:rFonts w:ascii="Arial" w:eastAsiaTheme="minorEastAsia" w:hAnsi="Arial" w:cs="Arial" w:hint="eastAsia"/>
          <w:b/>
          <w:bCs/>
          <w:sz w:val="28"/>
          <w:lang w:eastAsia="ko-KR"/>
        </w:rPr>
        <w:t>e</w:t>
      </w:r>
      <w:r w:rsidR="005E6899">
        <w:rPr>
          <w:rFonts w:ascii="Arial" w:eastAsiaTheme="minorEastAsia" w:hAnsi="Arial" w:cs="Arial" w:hint="eastAsia"/>
          <w:b/>
          <w:bCs/>
          <w:sz w:val="28"/>
          <w:lang w:eastAsia="ko-KR"/>
        </w:rPr>
        <w:t>ting #</w:t>
      </w:r>
      <w:r w:rsidR="00A86F37">
        <w:rPr>
          <w:rFonts w:ascii="Arial" w:eastAsiaTheme="minorEastAsia" w:hAnsi="Arial" w:cs="Arial" w:hint="eastAsia"/>
          <w:b/>
          <w:bCs/>
          <w:sz w:val="28"/>
          <w:lang w:eastAsia="ko-KR"/>
        </w:rPr>
        <w:t>9</w:t>
      </w:r>
      <w:r w:rsidR="00A86F37">
        <w:rPr>
          <w:rFonts w:ascii="Arial" w:eastAsiaTheme="minorEastAsia" w:hAnsi="Arial" w:cs="Arial"/>
          <w:b/>
          <w:bCs/>
          <w:sz w:val="28"/>
          <w:lang w:eastAsia="ko-KR"/>
        </w:rPr>
        <w:t>2</w:t>
      </w:r>
      <w:r w:rsidR="00D666B6">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F12D3B" w:rsidRPr="00506024">
        <w:rPr>
          <w:rFonts w:ascii="Arial" w:hAnsi="Arial" w:cs="Arial"/>
          <w:b/>
          <w:bCs/>
          <w:sz w:val="28"/>
        </w:rPr>
        <w:t>1</w:t>
      </w:r>
      <w:r w:rsidR="00F12D3B">
        <w:rPr>
          <w:rFonts w:ascii="Arial" w:hAnsi="Arial" w:cs="Arial"/>
          <w:b/>
          <w:bCs/>
          <w:sz w:val="28"/>
        </w:rPr>
        <w:t>802227</w:t>
      </w:r>
    </w:p>
    <w:p w14:paraId="50A4CD58" w14:textId="77777777" w:rsidR="00A86F37" w:rsidRPr="009513AC" w:rsidRDefault="00A86F37" w:rsidP="00A86F37">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xml:space="preserve">, 2018 </w:t>
      </w:r>
    </w:p>
    <w:p w14:paraId="6E4462CD" w14:textId="5203DDD6"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E599D">
        <w:rPr>
          <w:rFonts w:ascii="Arial" w:eastAsia="맑은 고딕" w:hAnsi="Arial"/>
          <w:sz w:val="24"/>
          <w:lang w:val="en-US" w:eastAsia="ko-KR"/>
        </w:rPr>
        <w:t>7.2.</w:t>
      </w:r>
      <w:r w:rsidR="0045726E">
        <w:rPr>
          <w:rFonts w:ascii="Arial" w:eastAsia="맑은 고딕" w:hAnsi="Arial"/>
          <w:sz w:val="24"/>
          <w:lang w:val="en-US" w:eastAsia="ko-KR"/>
        </w:rPr>
        <w:t>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5CF5396B"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084B3B">
        <w:rPr>
          <w:rFonts w:ascii="Arial" w:eastAsiaTheme="minorEastAsia" w:hAnsi="Arial"/>
          <w:sz w:val="24"/>
          <w:lang w:eastAsia="ko-KR"/>
        </w:rPr>
        <w:t>PDCCH repetition 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034B229" w14:textId="77777777" w:rsidR="00D46EA2" w:rsidRDefault="00A86F37" w:rsidP="00D46EA2">
      <w:pPr>
        <w:ind w:left="0" w:firstLine="0"/>
        <w:rPr>
          <w:rFonts w:eastAsiaTheme="minorEastAsia"/>
          <w:sz w:val="22"/>
          <w:lang w:eastAsia="ko-KR"/>
        </w:rPr>
      </w:pPr>
      <w:r>
        <w:rPr>
          <w:rFonts w:eastAsiaTheme="minorEastAsia" w:hint="eastAsia"/>
          <w:sz w:val="22"/>
          <w:lang w:eastAsia="ko-KR"/>
        </w:rPr>
        <w:t xml:space="preserve">Considering ultra-reliability aspects of overall DL </w:t>
      </w:r>
      <w:r>
        <w:rPr>
          <w:rFonts w:eastAsiaTheme="minorEastAsia"/>
          <w:sz w:val="22"/>
          <w:lang w:eastAsia="ko-KR"/>
        </w:rPr>
        <w:t>transmission</w:t>
      </w:r>
      <w:r>
        <w:rPr>
          <w:rFonts w:eastAsiaTheme="minorEastAsia" w:hint="eastAsia"/>
          <w:sz w:val="22"/>
          <w:lang w:eastAsia="ko-KR"/>
        </w:rPr>
        <w:t xml:space="preserve"> and UL transmission, it would be more important to enhance </w:t>
      </w:r>
      <w:r>
        <w:rPr>
          <w:rFonts w:eastAsiaTheme="minorEastAsia"/>
          <w:sz w:val="22"/>
          <w:lang w:eastAsia="ko-KR"/>
        </w:rPr>
        <w:t>reliability</w:t>
      </w:r>
      <w:r>
        <w:rPr>
          <w:rFonts w:eastAsiaTheme="minorEastAsia" w:hint="eastAsia"/>
          <w:sz w:val="22"/>
          <w:lang w:eastAsia="ko-KR"/>
        </w:rPr>
        <w:t xml:space="preserve"> of NR-PDCCH compared to NR-PDSCH or NR-PUSCH. To be specific, if retransmission is assumed to be used for ultra-reliability requirements, PDSCH or PUSCH decoding can be performed after combining coded bits from initial transmission and its </w:t>
      </w:r>
      <w:r>
        <w:rPr>
          <w:rFonts w:eastAsiaTheme="minorEastAsia"/>
          <w:sz w:val="22"/>
          <w:lang w:eastAsia="ko-KR"/>
        </w:rPr>
        <w:t>retransmission</w:t>
      </w:r>
      <w:r>
        <w:rPr>
          <w:rFonts w:eastAsiaTheme="minorEastAsia" w:hint="eastAsia"/>
          <w:sz w:val="22"/>
          <w:lang w:eastAsia="ko-KR"/>
        </w:rPr>
        <w:t xml:space="preserve">. In this case, BLER requirements of a single PDSCH or PUSCH transmission could be relaxed. Instead, since UE may need to detect both NR-PDCCH scheduling initial </w:t>
      </w:r>
      <w:r>
        <w:rPr>
          <w:rFonts w:eastAsiaTheme="minorEastAsia"/>
          <w:sz w:val="22"/>
          <w:lang w:eastAsia="ko-KR"/>
        </w:rPr>
        <w:t>transmission</w:t>
      </w:r>
      <w:r>
        <w:rPr>
          <w:rFonts w:eastAsiaTheme="minorEastAsia" w:hint="eastAsia"/>
          <w:sz w:val="22"/>
          <w:lang w:eastAsia="ko-KR"/>
        </w:rPr>
        <w:t xml:space="preserve"> and its </w:t>
      </w:r>
      <w:r>
        <w:rPr>
          <w:rFonts w:eastAsiaTheme="minorEastAsia"/>
          <w:sz w:val="22"/>
          <w:lang w:eastAsia="ko-KR"/>
        </w:rPr>
        <w:t>retransmission</w:t>
      </w:r>
      <w:r>
        <w:rPr>
          <w:rFonts w:eastAsiaTheme="minorEastAsia" w:hint="eastAsia"/>
          <w:sz w:val="22"/>
          <w:lang w:eastAsia="ko-KR"/>
        </w:rPr>
        <w:t xml:space="preserve">, BLER requirement for NR-PDCCH </w:t>
      </w:r>
      <w:r>
        <w:rPr>
          <w:rFonts w:eastAsiaTheme="minorEastAsia"/>
          <w:sz w:val="22"/>
          <w:lang w:eastAsia="ko-KR"/>
        </w:rPr>
        <w:t xml:space="preserve">needs to be </w:t>
      </w:r>
      <w:r>
        <w:rPr>
          <w:rFonts w:eastAsiaTheme="minorEastAsia" w:hint="eastAsia"/>
          <w:sz w:val="22"/>
          <w:lang w:eastAsia="ko-KR"/>
        </w:rPr>
        <w:t>small enough.</w:t>
      </w:r>
      <w:r w:rsidR="00D46EA2">
        <w:rPr>
          <w:rFonts w:eastAsiaTheme="minorEastAsia"/>
          <w:sz w:val="22"/>
          <w:lang w:eastAsia="ko-KR"/>
        </w:rPr>
        <w:t xml:space="preserve"> Depending on the BLER requirement and feasibility in terms of detection performance, it can be considered to carefully investigate whether compact DCI format is introduced or PDCCH repetition is introduced or both approaches are introduced. </w:t>
      </w:r>
    </w:p>
    <w:p w14:paraId="60A3B65E" w14:textId="77777777" w:rsidR="00D46EA2" w:rsidRPr="00A01AAB" w:rsidRDefault="00D46EA2" w:rsidP="00D46EA2">
      <w:pPr>
        <w:ind w:left="0" w:firstLine="0"/>
        <w:rPr>
          <w:b/>
          <w:i/>
          <w:sz w:val="22"/>
          <w:szCs w:val="22"/>
          <w:lang w:eastAsia="ko-KR"/>
        </w:rPr>
      </w:pPr>
      <w:r>
        <w:rPr>
          <w:rFonts w:eastAsiaTheme="minorEastAsia"/>
          <w:b/>
          <w:i/>
          <w:sz w:val="22"/>
          <w:lang w:eastAsia="ko-KR"/>
        </w:rPr>
        <w:t xml:space="preserve">Observation: Considering BLER requirement and feasibility of enhancement scheme, it is necessary to carefully investigate whether NR support compact DCI format or PDCCH repetition or both schemes. </w:t>
      </w:r>
    </w:p>
    <w:p w14:paraId="1AE891E4" w14:textId="50676C2D"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7A36BD">
        <w:rPr>
          <w:rFonts w:eastAsiaTheme="minorEastAsia" w:hint="eastAsia"/>
          <w:sz w:val="22"/>
          <w:szCs w:val="22"/>
          <w:lang w:eastAsia="ko-KR"/>
        </w:rPr>
        <w:t xml:space="preserve">. Especially, we focus on how to </w:t>
      </w:r>
      <w:r w:rsidR="002B0952">
        <w:rPr>
          <w:rFonts w:eastAsiaTheme="minorEastAsia" w:hint="eastAsia"/>
          <w:sz w:val="22"/>
          <w:szCs w:val="22"/>
          <w:lang w:eastAsia="ko-KR"/>
        </w:rPr>
        <w:t xml:space="preserve">support </w:t>
      </w:r>
      <w:r w:rsidR="00D46EA2">
        <w:rPr>
          <w:rFonts w:eastAsiaTheme="minorEastAsia"/>
          <w:sz w:val="22"/>
          <w:szCs w:val="22"/>
          <w:lang w:eastAsia="ko-KR"/>
        </w:rPr>
        <w:t>PDCCH repetition</w:t>
      </w:r>
      <w:r w:rsidR="00351E52">
        <w:rPr>
          <w:rFonts w:eastAsiaTheme="minorEastAsia" w:hint="eastAsia"/>
          <w:sz w:val="22"/>
          <w:szCs w:val="22"/>
          <w:lang w:eastAsia="ko-KR"/>
        </w:rPr>
        <w:t>.</w:t>
      </w:r>
      <w:r w:rsidR="001938B2">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2AC7B1A3" w14:textId="598F7431" w:rsidR="00260732" w:rsidRDefault="00862EA3" w:rsidP="00260732">
      <w:pPr>
        <w:pStyle w:val="1"/>
        <w:numPr>
          <w:ilvl w:val="0"/>
          <w:numId w:val="2"/>
        </w:numPr>
        <w:spacing w:after="0"/>
        <w:rPr>
          <w:rFonts w:eastAsia="바탕" w:cs="Arial"/>
          <w:b/>
          <w:szCs w:val="32"/>
          <w:lang w:eastAsia="ko-KR"/>
        </w:rPr>
      </w:pPr>
      <w:r>
        <w:rPr>
          <w:rFonts w:eastAsia="바탕" w:cs="Arial"/>
          <w:b/>
          <w:szCs w:val="32"/>
          <w:lang w:eastAsia="ko-KR"/>
        </w:rPr>
        <w:t xml:space="preserve">Higher aggregation level and </w:t>
      </w:r>
      <w:r w:rsidR="00531C5E">
        <w:rPr>
          <w:rFonts w:eastAsia="바탕" w:cs="Arial"/>
          <w:b/>
          <w:szCs w:val="32"/>
          <w:lang w:eastAsia="ko-KR"/>
        </w:rPr>
        <w:t>PDCCH repetition</w:t>
      </w:r>
    </w:p>
    <w:p w14:paraId="18BF99CF" w14:textId="3EF4BE92" w:rsidR="006448F5" w:rsidRPr="006448F5" w:rsidRDefault="006448F5" w:rsidP="006448F5">
      <w:pPr>
        <w:pStyle w:val="1"/>
        <w:numPr>
          <w:ilvl w:val="1"/>
          <w:numId w:val="2"/>
        </w:numPr>
        <w:spacing w:after="0"/>
        <w:rPr>
          <w:rFonts w:eastAsia="바탕" w:cs="Arial"/>
          <w:b/>
          <w:sz w:val="24"/>
          <w:szCs w:val="32"/>
          <w:lang w:eastAsia="ko-KR"/>
        </w:rPr>
      </w:pPr>
      <w:r w:rsidRPr="006448F5">
        <w:rPr>
          <w:rFonts w:eastAsia="바탕" w:cs="Arial"/>
          <w:b/>
          <w:sz w:val="24"/>
          <w:szCs w:val="32"/>
          <w:lang w:eastAsia="ko-KR"/>
        </w:rPr>
        <w:t xml:space="preserve">Frequency domain </w:t>
      </w:r>
      <w:r w:rsidR="00E55E47">
        <w:rPr>
          <w:rFonts w:eastAsia="바탕" w:cs="Arial"/>
          <w:b/>
          <w:sz w:val="24"/>
          <w:szCs w:val="32"/>
          <w:lang w:eastAsia="ko-KR"/>
        </w:rPr>
        <w:t>resource enlargement</w:t>
      </w:r>
    </w:p>
    <w:p w14:paraId="2B5D4EE4" w14:textId="4B1D2201" w:rsidR="00D9320F" w:rsidRDefault="004237DC" w:rsidP="001D277A">
      <w:pPr>
        <w:ind w:left="0" w:firstLine="0"/>
        <w:rPr>
          <w:rFonts w:eastAsiaTheme="minorEastAsia"/>
          <w:sz w:val="22"/>
          <w:lang w:eastAsia="ko-KR"/>
        </w:rPr>
      </w:pPr>
      <w:r w:rsidRPr="00C03A45">
        <w:rPr>
          <w:rFonts w:eastAsiaTheme="minorEastAsia" w:hint="eastAsia"/>
          <w:sz w:val="22"/>
          <w:lang w:eastAsia="ko-KR"/>
        </w:rPr>
        <w:t>T</w:t>
      </w:r>
      <w:r w:rsidR="001D277A" w:rsidRPr="00C03A45">
        <w:rPr>
          <w:rFonts w:eastAsiaTheme="minorEastAsia"/>
          <w:sz w:val="22"/>
          <w:lang w:eastAsia="ko-KR"/>
        </w:rPr>
        <w:t>o lower the code rate of DCI</w:t>
      </w:r>
      <w:r w:rsidRPr="00C03A45">
        <w:rPr>
          <w:rFonts w:eastAsiaTheme="minorEastAsia" w:hint="eastAsia"/>
          <w:sz w:val="22"/>
          <w:lang w:eastAsia="ko-KR"/>
        </w:rPr>
        <w:t xml:space="preserve"> for ultra-reliability requirements, it may need to investigate how </w:t>
      </w:r>
      <w:r w:rsidR="001D277A" w:rsidRPr="00C03A45">
        <w:rPr>
          <w:rFonts w:eastAsiaTheme="minorEastAsia"/>
          <w:sz w:val="22"/>
          <w:lang w:eastAsia="ko-KR"/>
        </w:rPr>
        <w:t xml:space="preserve">to increase </w:t>
      </w:r>
      <w:r w:rsidR="00531C5E">
        <w:rPr>
          <w:rFonts w:eastAsiaTheme="minorEastAsia"/>
          <w:sz w:val="22"/>
          <w:lang w:eastAsia="ko-KR"/>
        </w:rPr>
        <w:t xml:space="preserve">the number of allocated resources </w:t>
      </w:r>
      <w:r w:rsidRPr="00C03A45">
        <w:rPr>
          <w:rFonts w:eastAsiaTheme="minorEastAsia" w:hint="eastAsia"/>
          <w:sz w:val="22"/>
          <w:lang w:eastAsia="ko-KR"/>
        </w:rPr>
        <w:t xml:space="preserve">for </w:t>
      </w:r>
      <w:r w:rsidR="001D277A" w:rsidRPr="00C03A45">
        <w:rPr>
          <w:rFonts w:eastAsiaTheme="minorEastAsia"/>
          <w:sz w:val="22"/>
          <w:lang w:eastAsia="ko-KR"/>
        </w:rPr>
        <w:t>PDCCH</w:t>
      </w:r>
      <w:r w:rsidRPr="00C03A45">
        <w:rPr>
          <w:rFonts w:eastAsiaTheme="minorEastAsia" w:hint="eastAsia"/>
          <w:sz w:val="22"/>
          <w:lang w:eastAsia="ko-KR"/>
        </w:rPr>
        <w:t xml:space="preserve"> transmission</w:t>
      </w:r>
      <w:r w:rsidR="001D277A" w:rsidRPr="00C03A45">
        <w:rPr>
          <w:rFonts w:eastAsiaTheme="minorEastAsia"/>
          <w:sz w:val="22"/>
          <w:lang w:eastAsia="ko-KR"/>
        </w:rPr>
        <w:t>.</w:t>
      </w:r>
      <w:r w:rsidR="001D277A" w:rsidRPr="00C03A45">
        <w:rPr>
          <w:rFonts w:eastAsiaTheme="minorEastAsia" w:hint="eastAsia"/>
          <w:sz w:val="22"/>
          <w:lang w:eastAsia="ko-KR"/>
        </w:rPr>
        <w:t xml:space="preserve"> </w:t>
      </w:r>
      <w:r w:rsidR="00D9320F" w:rsidRPr="00C03A45">
        <w:rPr>
          <w:rFonts w:eastAsiaTheme="minorEastAsia" w:hint="eastAsia"/>
          <w:sz w:val="22"/>
          <w:lang w:eastAsia="ko-KR"/>
        </w:rPr>
        <w:t>In this</w:t>
      </w:r>
      <w:r w:rsidR="00D9320F">
        <w:rPr>
          <w:rFonts w:eastAsiaTheme="minorEastAsia" w:hint="eastAsia"/>
          <w:sz w:val="22"/>
          <w:lang w:eastAsia="ko-KR"/>
        </w:rPr>
        <w:t xml:space="preserve"> case, following approaches can be considered: </w:t>
      </w:r>
    </w:p>
    <w:p w14:paraId="3ACAC299" w14:textId="5A078CCF" w:rsidR="00D9320F" w:rsidRDefault="00D9320F" w:rsidP="00D9320F">
      <w:pPr>
        <w:pStyle w:val="ad"/>
        <w:numPr>
          <w:ilvl w:val="0"/>
          <w:numId w:val="26"/>
        </w:numPr>
        <w:ind w:leftChars="0"/>
        <w:rPr>
          <w:rFonts w:ascii="Times New Roman" w:eastAsiaTheme="minorEastAsia" w:hAnsi="Times New Roman" w:cs="Times New Roman"/>
          <w:sz w:val="22"/>
        </w:rPr>
      </w:pPr>
      <w:r w:rsidRPr="00E25F69">
        <w:rPr>
          <w:rFonts w:ascii="Times New Roman" w:eastAsiaTheme="minorEastAsia" w:hAnsi="Times New Roman" w:cs="Times New Roman" w:hint="eastAsia"/>
          <w:i/>
          <w:sz w:val="22"/>
        </w:rPr>
        <w:t>Option 1</w:t>
      </w:r>
      <w:r>
        <w:rPr>
          <w:rFonts w:ascii="Times New Roman" w:eastAsiaTheme="minorEastAsia" w:hAnsi="Times New Roman" w:cs="Times New Roman" w:hint="eastAsia"/>
          <w:sz w:val="22"/>
        </w:rPr>
        <w:t>: A PDCCH candidate is mapped on a single CORESET supporting high</w:t>
      </w:r>
      <w:r w:rsidR="00FB408B">
        <w:rPr>
          <w:rFonts w:ascii="Times New Roman" w:eastAsiaTheme="minorEastAsia" w:hAnsi="Times New Roman" w:cs="Times New Roman"/>
          <w:sz w:val="22"/>
        </w:rPr>
        <w:t>er</w:t>
      </w:r>
      <w:r>
        <w:rPr>
          <w:rFonts w:ascii="Times New Roman" w:eastAsiaTheme="minorEastAsia" w:hAnsi="Times New Roman" w:cs="Times New Roman" w:hint="eastAsia"/>
          <w:sz w:val="22"/>
        </w:rPr>
        <w:t xml:space="preserve"> maximum aggregation level. </w:t>
      </w:r>
    </w:p>
    <w:p w14:paraId="36D6259C" w14:textId="36B05815" w:rsidR="00D9320F" w:rsidRPr="00D9320F" w:rsidRDefault="00D9320F" w:rsidP="00D9320F">
      <w:pPr>
        <w:pStyle w:val="ad"/>
        <w:numPr>
          <w:ilvl w:val="0"/>
          <w:numId w:val="26"/>
        </w:numPr>
        <w:ind w:leftChars="0"/>
        <w:rPr>
          <w:rFonts w:ascii="Times New Roman" w:eastAsiaTheme="minorEastAsia" w:hAnsi="Times New Roman" w:cs="Times New Roman"/>
          <w:sz w:val="22"/>
        </w:rPr>
      </w:pPr>
      <w:r w:rsidRPr="00E25F69">
        <w:rPr>
          <w:rFonts w:ascii="Times New Roman" w:eastAsiaTheme="minorEastAsia" w:hAnsi="Times New Roman" w:cs="Times New Roman" w:hint="eastAsia"/>
          <w:i/>
          <w:sz w:val="22"/>
        </w:rPr>
        <w:t>Option 2</w:t>
      </w:r>
      <w:r>
        <w:rPr>
          <w:rFonts w:ascii="Times New Roman" w:eastAsiaTheme="minorEastAsia" w:hAnsi="Times New Roman" w:cs="Times New Roman" w:hint="eastAsia"/>
          <w:sz w:val="22"/>
        </w:rPr>
        <w:t xml:space="preserve">: A PDCCH candidate can be </w:t>
      </w:r>
      <w:r w:rsidR="00515545">
        <w:rPr>
          <w:rFonts w:ascii="Times New Roman" w:eastAsiaTheme="minorEastAsia" w:hAnsi="Times New Roman" w:cs="Times New Roman"/>
          <w:sz w:val="22"/>
        </w:rPr>
        <w:t>associated with multiple PDCCH candidates</w:t>
      </w:r>
      <w:r>
        <w:rPr>
          <w:rFonts w:ascii="Times New Roman" w:eastAsiaTheme="minorEastAsia" w:hAnsi="Times New Roman" w:cs="Times New Roman" w:hint="eastAsia"/>
          <w:sz w:val="22"/>
        </w:rPr>
        <w:t xml:space="preserve"> on </w:t>
      </w:r>
      <w:r w:rsidR="00515545">
        <w:rPr>
          <w:rFonts w:ascii="Times New Roman" w:eastAsiaTheme="minorEastAsia" w:hAnsi="Times New Roman" w:cs="Times New Roman"/>
          <w:sz w:val="22"/>
        </w:rPr>
        <w:t xml:space="preserve">the same or different </w:t>
      </w:r>
      <w:r>
        <w:rPr>
          <w:rFonts w:ascii="Times New Roman" w:eastAsiaTheme="minorEastAsia" w:hAnsi="Times New Roman" w:cs="Times New Roman" w:hint="eastAsia"/>
          <w:sz w:val="22"/>
        </w:rPr>
        <w:t xml:space="preserve">CORESET supporting low to moderate maximum aggregation level. </w:t>
      </w:r>
    </w:p>
    <w:p w14:paraId="6CADAEDC" w14:textId="3F01580D" w:rsidR="00260732" w:rsidRDefault="00F96F5B" w:rsidP="00E25F69">
      <w:pPr>
        <w:ind w:left="0" w:firstLineChars="250" w:firstLine="550"/>
        <w:rPr>
          <w:rFonts w:eastAsiaTheme="minorEastAsia"/>
          <w:sz w:val="22"/>
          <w:lang w:eastAsia="ko-KR"/>
        </w:rPr>
      </w:pPr>
      <w:r>
        <w:rPr>
          <w:rFonts w:eastAsiaTheme="minorEastAsia" w:hint="eastAsia"/>
          <w:sz w:val="22"/>
          <w:lang w:eastAsia="ko-KR"/>
        </w:rPr>
        <w:t>In case</w:t>
      </w:r>
      <w:r w:rsidR="00E25F69">
        <w:rPr>
          <w:rFonts w:eastAsiaTheme="minorEastAsia" w:hint="eastAsia"/>
          <w:sz w:val="22"/>
          <w:lang w:eastAsia="ko-KR"/>
        </w:rPr>
        <w:t xml:space="preserve"> of </w:t>
      </w:r>
      <w:r w:rsidR="00E25F69" w:rsidRPr="00E25F69">
        <w:rPr>
          <w:rFonts w:eastAsiaTheme="minorEastAsia" w:hint="eastAsia"/>
          <w:i/>
          <w:sz w:val="22"/>
          <w:lang w:eastAsia="ko-KR"/>
        </w:rPr>
        <w:t>Option 1</w:t>
      </w:r>
      <w:r>
        <w:rPr>
          <w:rFonts w:eastAsiaTheme="minorEastAsia" w:hint="eastAsia"/>
          <w:sz w:val="22"/>
          <w:lang w:eastAsia="ko-KR"/>
        </w:rPr>
        <w:t xml:space="preserve">, CORESET may need to be allocated </w:t>
      </w:r>
      <w:r w:rsidR="00E25F69">
        <w:rPr>
          <w:rFonts w:eastAsiaTheme="minorEastAsia" w:hint="eastAsia"/>
          <w:sz w:val="22"/>
          <w:lang w:eastAsia="ko-KR"/>
        </w:rPr>
        <w:t xml:space="preserve">with </w:t>
      </w:r>
      <w:r>
        <w:rPr>
          <w:rFonts w:eastAsiaTheme="minorEastAsia" w:hint="eastAsia"/>
          <w:sz w:val="22"/>
          <w:lang w:eastAsia="ko-KR"/>
        </w:rPr>
        <w:t>wide range of frequency resources and/or a number of time-domain resources</w:t>
      </w:r>
      <w:r w:rsidR="00E25F69">
        <w:rPr>
          <w:rFonts w:eastAsiaTheme="minorEastAsia" w:hint="eastAsia"/>
          <w:sz w:val="22"/>
          <w:lang w:eastAsia="ko-KR"/>
        </w:rPr>
        <w:t xml:space="preserve"> to have sufficiently large number of CCEs to support high</w:t>
      </w:r>
      <w:r w:rsidR="00FB408B">
        <w:rPr>
          <w:rFonts w:eastAsiaTheme="minorEastAsia"/>
          <w:sz w:val="22"/>
          <w:lang w:eastAsia="ko-KR"/>
        </w:rPr>
        <w:t>er</w:t>
      </w:r>
      <w:r w:rsidR="00E25F69">
        <w:rPr>
          <w:rFonts w:eastAsiaTheme="minorEastAsia" w:hint="eastAsia"/>
          <w:sz w:val="22"/>
          <w:lang w:eastAsia="ko-KR"/>
        </w:rPr>
        <w:t xml:space="preserve"> aggregation level</w:t>
      </w:r>
      <w:r>
        <w:rPr>
          <w:rFonts w:eastAsiaTheme="minorEastAsia" w:hint="eastAsia"/>
          <w:sz w:val="22"/>
          <w:lang w:eastAsia="ko-KR"/>
        </w:rPr>
        <w:t xml:space="preserve">. </w:t>
      </w:r>
      <w:r w:rsidR="00E25F69">
        <w:rPr>
          <w:rFonts w:eastAsiaTheme="minorEastAsia" w:hint="eastAsia"/>
          <w:sz w:val="22"/>
          <w:lang w:eastAsia="ko-KR"/>
        </w:rPr>
        <w:t xml:space="preserve">This approach would be beneficial in terms of specification work since mapping rule for REG-to-CCE </w:t>
      </w:r>
      <w:r w:rsidR="00E25F69">
        <w:rPr>
          <w:rFonts w:eastAsiaTheme="minorEastAsia" w:hint="eastAsia"/>
          <w:sz w:val="22"/>
          <w:lang w:eastAsia="ko-KR"/>
        </w:rPr>
        <w:lastRenderedPageBreak/>
        <w:t xml:space="preserve">and CCE-to-PDCCH could be the same regardless of </w:t>
      </w:r>
      <w:r w:rsidR="00E25F69">
        <w:rPr>
          <w:rFonts w:eastAsiaTheme="minorEastAsia"/>
          <w:sz w:val="22"/>
          <w:lang w:eastAsia="ko-KR"/>
        </w:rPr>
        <w:t>a set of aggregation level</w:t>
      </w:r>
      <w:r w:rsidR="00E25F69">
        <w:rPr>
          <w:rFonts w:eastAsiaTheme="minorEastAsia" w:hint="eastAsia"/>
          <w:sz w:val="22"/>
          <w:lang w:eastAsia="ko-KR"/>
        </w:rPr>
        <w:t xml:space="preserve">s to be used for PDCCH. Meanwhile, it is </w:t>
      </w:r>
      <w:r w:rsidR="00E25F69">
        <w:rPr>
          <w:rFonts w:eastAsiaTheme="minorEastAsia"/>
          <w:sz w:val="22"/>
          <w:lang w:eastAsia="ko-KR"/>
        </w:rPr>
        <w:t>necessary</w:t>
      </w:r>
      <w:r w:rsidR="00E25F69">
        <w:rPr>
          <w:rFonts w:eastAsiaTheme="minorEastAsia" w:hint="eastAsia"/>
          <w:sz w:val="22"/>
          <w:lang w:eastAsia="ko-KR"/>
        </w:rPr>
        <w:t xml:space="preserve"> to investigate the impact on blocking among PDCCH candidates. </w:t>
      </w:r>
    </w:p>
    <w:p w14:paraId="06F05F1C" w14:textId="09B3A0C6" w:rsidR="004728AD" w:rsidRDefault="00EA112B" w:rsidP="00DA24D4">
      <w:pPr>
        <w:ind w:left="0" w:firstLineChars="250" w:firstLine="550"/>
        <w:rPr>
          <w:rFonts w:eastAsiaTheme="minorEastAsia"/>
          <w:sz w:val="22"/>
          <w:lang w:eastAsia="ko-KR"/>
        </w:rPr>
      </w:pPr>
      <w:r>
        <w:rPr>
          <w:rFonts w:eastAsiaTheme="minorEastAsia" w:hint="eastAsia"/>
          <w:sz w:val="22"/>
          <w:lang w:eastAsia="ko-KR"/>
        </w:rPr>
        <w:t xml:space="preserve">In </w:t>
      </w:r>
      <w:r w:rsidRPr="00EA112B">
        <w:rPr>
          <w:rFonts w:eastAsiaTheme="minorEastAsia" w:hint="eastAsia"/>
          <w:i/>
          <w:sz w:val="22"/>
          <w:lang w:eastAsia="ko-KR"/>
        </w:rPr>
        <w:t>Option 2</w:t>
      </w:r>
      <w:r>
        <w:rPr>
          <w:rFonts w:eastAsiaTheme="minorEastAsia" w:hint="eastAsia"/>
          <w:sz w:val="22"/>
          <w:lang w:eastAsia="ko-KR"/>
        </w:rPr>
        <w:t xml:space="preserve">, each </w:t>
      </w:r>
      <w:r w:rsidR="006B1647">
        <w:rPr>
          <w:rFonts w:eastAsiaTheme="minorEastAsia" w:hint="eastAsia"/>
          <w:sz w:val="22"/>
          <w:lang w:eastAsia="ko-KR"/>
        </w:rPr>
        <w:t xml:space="preserve">component </w:t>
      </w:r>
      <w:r>
        <w:rPr>
          <w:rFonts w:eastAsiaTheme="minorEastAsia" w:hint="eastAsia"/>
          <w:sz w:val="22"/>
          <w:lang w:eastAsia="ko-KR"/>
        </w:rPr>
        <w:t xml:space="preserve">CORESET to </w:t>
      </w:r>
      <w:r w:rsidR="006B1647">
        <w:rPr>
          <w:rFonts w:eastAsiaTheme="minorEastAsia" w:hint="eastAsia"/>
          <w:sz w:val="22"/>
          <w:lang w:eastAsia="ko-KR"/>
        </w:rPr>
        <w:t>make</w:t>
      </w:r>
      <w:r>
        <w:rPr>
          <w:rFonts w:eastAsiaTheme="minorEastAsia" w:hint="eastAsia"/>
          <w:sz w:val="22"/>
          <w:lang w:eastAsia="ko-KR"/>
        </w:rPr>
        <w:t xml:space="preserve"> a PDCCH with high</w:t>
      </w:r>
      <w:r w:rsidR="00FB408B">
        <w:rPr>
          <w:rFonts w:eastAsiaTheme="minorEastAsia"/>
          <w:sz w:val="22"/>
          <w:lang w:eastAsia="ko-KR"/>
        </w:rPr>
        <w:t>er</w:t>
      </w:r>
      <w:r>
        <w:rPr>
          <w:rFonts w:eastAsiaTheme="minorEastAsia" w:hint="eastAsia"/>
          <w:sz w:val="22"/>
          <w:lang w:eastAsia="ko-KR"/>
        </w:rPr>
        <w:t xml:space="preserve"> aggregation level does not need to have excessive number of time-and-frequency resources. </w:t>
      </w:r>
      <w:r>
        <w:rPr>
          <w:rFonts w:eastAsiaTheme="minorEastAsia"/>
          <w:sz w:val="22"/>
          <w:lang w:eastAsia="ko-KR"/>
        </w:rPr>
        <w:t>I</w:t>
      </w:r>
      <w:r>
        <w:rPr>
          <w:rFonts w:eastAsiaTheme="minorEastAsia" w:hint="eastAsia"/>
          <w:sz w:val="22"/>
          <w:lang w:eastAsia="ko-KR"/>
        </w:rPr>
        <w:t xml:space="preserve">nstead, it is </w:t>
      </w:r>
      <w:r>
        <w:rPr>
          <w:rFonts w:eastAsiaTheme="minorEastAsia"/>
          <w:sz w:val="22"/>
          <w:lang w:eastAsia="ko-KR"/>
        </w:rPr>
        <w:t>necessary</w:t>
      </w:r>
      <w:r>
        <w:rPr>
          <w:rFonts w:eastAsiaTheme="minorEastAsia" w:hint="eastAsia"/>
          <w:sz w:val="22"/>
          <w:lang w:eastAsia="ko-KR"/>
        </w:rPr>
        <w:t xml:space="preserve"> to design how to map a PDCCH candidate </w:t>
      </w:r>
      <w:r w:rsidR="001043E3">
        <w:rPr>
          <w:rFonts w:eastAsiaTheme="minorEastAsia"/>
          <w:sz w:val="22"/>
          <w:lang w:eastAsia="ko-KR"/>
        </w:rPr>
        <w:t xml:space="preserve">by combining </w:t>
      </w:r>
      <w:r>
        <w:rPr>
          <w:rFonts w:eastAsiaTheme="minorEastAsia" w:hint="eastAsia"/>
          <w:sz w:val="22"/>
          <w:lang w:eastAsia="ko-KR"/>
        </w:rPr>
        <w:t xml:space="preserve">multiple </w:t>
      </w:r>
      <w:r w:rsidR="001043E3">
        <w:rPr>
          <w:rFonts w:eastAsiaTheme="minorEastAsia"/>
          <w:sz w:val="22"/>
          <w:lang w:eastAsia="ko-KR"/>
        </w:rPr>
        <w:t>PDCCH candidates mapped on the same or different CORESET</w:t>
      </w:r>
      <w:r>
        <w:rPr>
          <w:rFonts w:eastAsiaTheme="minorEastAsia" w:hint="eastAsia"/>
          <w:sz w:val="22"/>
          <w:lang w:eastAsia="ko-KR"/>
        </w:rPr>
        <w:t xml:space="preserve">. </w:t>
      </w:r>
      <w:r w:rsidR="005A5011">
        <w:rPr>
          <w:rFonts w:eastAsiaTheme="minorEastAsia"/>
          <w:sz w:val="22"/>
          <w:lang w:eastAsia="ko-KR"/>
        </w:rPr>
        <w:t xml:space="preserve">For simplicity, </w:t>
      </w:r>
      <w:r w:rsidR="005A5011">
        <w:rPr>
          <w:rFonts w:eastAsiaTheme="minorEastAsia" w:hint="eastAsia"/>
          <w:sz w:val="22"/>
          <w:lang w:eastAsia="ko-KR"/>
        </w:rPr>
        <w:t>it can be considered that a PDCCH candidate with high</w:t>
      </w:r>
      <w:r w:rsidR="005A5011">
        <w:rPr>
          <w:rFonts w:eastAsiaTheme="minorEastAsia"/>
          <w:sz w:val="22"/>
          <w:lang w:eastAsia="ko-KR"/>
        </w:rPr>
        <w:t>er</w:t>
      </w:r>
      <w:r w:rsidR="005A5011">
        <w:rPr>
          <w:rFonts w:eastAsiaTheme="minorEastAsia" w:hint="eastAsia"/>
          <w:sz w:val="22"/>
          <w:lang w:eastAsia="ko-KR"/>
        </w:rPr>
        <w:t xml:space="preserve"> aggregation level is constructed by combining multiple </w:t>
      </w:r>
      <w:r w:rsidR="005A5011">
        <w:rPr>
          <w:rFonts w:eastAsiaTheme="minorEastAsia"/>
          <w:sz w:val="22"/>
          <w:lang w:eastAsia="ko-KR"/>
        </w:rPr>
        <w:t xml:space="preserve">set of </w:t>
      </w:r>
      <w:r w:rsidR="005A5011">
        <w:rPr>
          <w:rFonts w:eastAsiaTheme="minorEastAsia" w:hint="eastAsia"/>
          <w:sz w:val="22"/>
          <w:lang w:eastAsia="ko-KR"/>
        </w:rPr>
        <w:t>PDCCH candidates mapped on different CORESETs.</w:t>
      </w:r>
      <w:r w:rsidR="005A5011">
        <w:rPr>
          <w:rFonts w:eastAsiaTheme="minorEastAsia"/>
          <w:sz w:val="22"/>
          <w:lang w:eastAsia="ko-KR"/>
        </w:rPr>
        <w:t xml:space="preserve"> </w:t>
      </w:r>
      <w:r w:rsidR="005A5011">
        <w:rPr>
          <w:rFonts w:eastAsiaTheme="minorEastAsia" w:hint="eastAsia"/>
          <w:sz w:val="22"/>
          <w:lang w:eastAsia="ko-KR"/>
        </w:rPr>
        <w:t>For instance, for a certain aggregation level (e.g. 8), PDCCH candidate #m in a CORESET and PDCCH candidate #m in another CORESET could be combined to make a PDCCH candidate with higher aggregation level (e.g. 16).</w:t>
      </w:r>
      <w:r w:rsidR="00DA24D4">
        <w:rPr>
          <w:rFonts w:eastAsiaTheme="minorEastAsia"/>
          <w:sz w:val="22"/>
          <w:lang w:eastAsia="ko-KR"/>
        </w:rPr>
        <w:t xml:space="preserve"> </w:t>
      </w:r>
      <w:r w:rsidR="002267BC">
        <w:rPr>
          <w:rFonts w:eastAsiaTheme="minorEastAsia"/>
          <w:sz w:val="22"/>
          <w:lang w:eastAsia="ko-KR"/>
        </w:rPr>
        <w:t xml:space="preserve">This approach would be efficient </w:t>
      </w:r>
      <w:r w:rsidR="003C3170">
        <w:rPr>
          <w:rFonts w:eastAsiaTheme="minorEastAsia"/>
          <w:sz w:val="22"/>
          <w:lang w:eastAsia="ko-KR"/>
        </w:rPr>
        <w:t xml:space="preserve">in the perspective of network resource management especially when the </w:t>
      </w:r>
      <w:r w:rsidR="00C1080C">
        <w:rPr>
          <w:rFonts w:eastAsiaTheme="minorEastAsia"/>
          <w:sz w:val="22"/>
          <w:lang w:eastAsia="ko-KR"/>
        </w:rPr>
        <w:t xml:space="preserve">network supports </w:t>
      </w:r>
      <w:r w:rsidR="003C3170">
        <w:rPr>
          <w:rFonts w:eastAsiaTheme="minorEastAsia"/>
          <w:sz w:val="22"/>
          <w:lang w:eastAsia="ko-KR"/>
        </w:rPr>
        <w:t>multiple UEs with different target aggregation level</w:t>
      </w:r>
      <w:r w:rsidR="00C1080C">
        <w:rPr>
          <w:rFonts w:eastAsiaTheme="minorEastAsia"/>
          <w:sz w:val="22"/>
          <w:lang w:eastAsia="ko-KR"/>
        </w:rPr>
        <w:t>s</w:t>
      </w:r>
      <w:r w:rsidR="003C3170">
        <w:rPr>
          <w:rFonts w:eastAsiaTheme="minorEastAsia"/>
          <w:sz w:val="22"/>
          <w:lang w:eastAsia="ko-KR"/>
        </w:rPr>
        <w:t>. For instance, eMBB UE</w:t>
      </w:r>
      <w:r w:rsidR="00C1080C">
        <w:rPr>
          <w:rFonts w:eastAsiaTheme="minorEastAsia"/>
          <w:sz w:val="22"/>
          <w:lang w:eastAsia="ko-KR"/>
        </w:rPr>
        <w:t>s</w:t>
      </w:r>
      <w:r w:rsidR="003C3170">
        <w:rPr>
          <w:rFonts w:eastAsiaTheme="minorEastAsia"/>
          <w:sz w:val="22"/>
          <w:lang w:eastAsia="ko-KR"/>
        </w:rPr>
        <w:t xml:space="preserve"> need to support up to aggregation level of 8 while URLLC UE</w:t>
      </w:r>
      <w:r w:rsidR="00C1080C">
        <w:rPr>
          <w:rFonts w:eastAsiaTheme="minorEastAsia"/>
          <w:sz w:val="22"/>
          <w:lang w:eastAsia="ko-KR"/>
        </w:rPr>
        <w:t>s</w:t>
      </w:r>
      <w:r w:rsidR="003C3170">
        <w:rPr>
          <w:rFonts w:eastAsiaTheme="minorEastAsia"/>
          <w:sz w:val="22"/>
          <w:lang w:eastAsia="ko-KR"/>
        </w:rPr>
        <w:t xml:space="preserve"> need to support up to aggregation level of 16. </w:t>
      </w:r>
      <w:r w:rsidR="00C1080C">
        <w:rPr>
          <w:rFonts w:eastAsiaTheme="minorEastAsia"/>
          <w:sz w:val="22"/>
          <w:lang w:eastAsia="ko-KR"/>
        </w:rPr>
        <w:t xml:space="preserve">Furthermore, depending on the number of supported UEs, the network can have multiple CORESETs. </w:t>
      </w:r>
      <w:r w:rsidR="003C3170">
        <w:rPr>
          <w:rFonts w:eastAsiaTheme="minorEastAsia"/>
          <w:sz w:val="22"/>
          <w:lang w:eastAsia="ko-KR"/>
        </w:rPr>
        <w:t>In this case,</w:t>
      </w:r>
      <w:r w:rsidR="00C1080C">
        <w:rPr>
          <w:rFonts w:eastAsiaTheme="minorEastAsia"/>
          <w:sz w:val="22"/>
          <w:lang w:eastAsia="ko-KR"/>
        </w:rPr>
        <w:t xml:space="preserve"> rather than additionally configuring at least one CORESET with maximum aggregation level of 16, network can support aggregation level of 16 by using two CORESET with maximum aggregation level of 8 which can be used to support eMBB UEs. </w:t>
      </w:r>
      <w:r w:rsidR="00DA24D4">
        <w:rPr>
          <w:rFonts w:eastAsiaTheme="minorEastAsia"/>
          <w:sz w:val="22"/>
          <w:lang w:eastAsia="ko-KR"/>
        </w:rPr>
        <w:t>Furthermore, t</w:t>
      </w:r>
      <w:r w:rsidR="009E7FE5">
        <w:rPr>
          <w:rFonts w:eastAsiaTheme="minorEastAsia"/>
          <w:sz w:val="22"/>
          <w:lang w:eastAsia="ko-KR"/>
        </w:rPr>
        <w:t>o achieve</w:t>
      </w:r>
      <w:r w:rsidR="00E42D06">
        <w:rPr>
          <w:rFonts w:eastAsiaTheme="minorEastAsia" w:hint="eastAsia"/>
          <w:sz w:val="22"/>
          <w:lang w:eastAsia="ko-KR"/>
        </w:rPr>
        <w:t xml:space="preserve"> diversity</w:t>
      </w:r>
      <w:r w:rsidR="009E7FE5">
        <w:rPr>
          <w:rFonts w:eastAsiaTheme="minorEastAsia"/>
          <w:sz w:val="22"/>
          <w:lang w:eastAsia="ko-KR"/>
        </w:rPr>
        <w:t xml:space="preserve"> gain</w:t>
      </w:r>
      <w:r w:rsidR="00E42D06">
        <w:rPr>
          <w:rFonts w:eastAsiaTheme="minorEastAsia" w:hint="eastAsia"/>
          <w:sz w:val="22"/>
          <w:lang w:eastAsia="ko-KR"/>
        </w:rPr>
        <w:t xml:space="preserve">, a UE can </w:t>
      </w:r>
      <w:r w:rsidR="007B7AD4">
        <w:rPr>
          <w:rFonts w:eastAsiaTheme="minorEastAsia" w:hint="eastAsia"/>
          <w:sz w:val="22"/>
          <w:lang w:eastAsia="ko-KR"/>
        </w:rPr>
        <w:t>be configured with</w:t>
      </w:r>
      <w:r w:rsidR="00E42D06">
        <w:rPr>
          <w:rFonts w:eastAsiaTheme="minorEastAsia" w:hint="eastAsia"/>
          <w:sz w:val="22"/>
          <w:lang w:eastAsia="ko-KR"/>
        </w:rPr>
        <w:t xml:space="preserve"> CORESETs in different carrier or bandwidth part </w:t>
      </w:r>
      <w:r w:rsidR="009E7FE5">
        <w:rPr>
          <w:rFonts w:eastAsiaTheme="minorEastAsia"/>
          <w:sz w:val="22"/>
          <w:lang w:eastAsia="ko-KR"/>
        </w:rPr>
        <w:t xml:space="preserve">or TRP </w:t>
      </w:r>
      <w:r w:rsidR="007B7AD4">
        <w:rPr>
          <w:rFonts w:eastAsiaTheme="minorEastAsia" w:hint="eastAsia"/>
          <w:sz w:val="22"/>
          <w:lang w:eastAsia="ko-KR"/>
        </w:rPr>
        <w:t>to support</w:t>
      </w:r>
      <w:r w:rsidR="00E42D06">
        <w:rPr>
          <w:rFonts w:eastAsiaTheme="minorEastAsia" w:hint="eastAsia"/>
          <w:sz w:val="22"/>
          <w:lang w:eastAsia="ko-KR"/>
        </w:rPr>
        <w:t xml:space="preserve"> PDCCH with high</w:t>
      </w:r>
      <w:r w:rsidR="00FB408B">
        <w:rPr>
          <w:rFonts w:eastAsiaTheme="minorEastAsia"/>
          <w:sz w:val="22"/>
          <w:lang w:eastAsia="ko-KR"/>
        </w:rPr>
        <w:t>er</w:t>
      </w:r>
      <w:r w:rsidR="00E42D06">
        <w:rPr>
          <w:rFonts w:eastAsiaTheme="minorEastAsia" w:hint="eastAsia"/>
          <w:sz w:val="22"/>
          <w:lang w:eastAsia="ko-KR"/>
        </w:rPr>
        <w:t xml:space="preserve"> aggregation level. </w:t>
      </w:r>
      <w:r w:rsidR="002267BC">
        <w:rPr>
          <w:rFonts w:eastAsiaTheme="minorEastAsia"/>
          <w:sz w:val="22"/>
          <w:lang w:eastAsia="ko-KR"/>
        </w:rPr>
        <w:t xml:space="preserve">For instance, for URLLC, it would be inefficient to perform beam selection procedure due to the latency requirement and relatively small payload size. Instead, it can be considered that PDCCH transmission for URLLC is associated with multiple beams for diversity gain. In this case, PDCCH for URLLC can be transmitted over multiple CORESET with different beam information. </w:t>
      </w:r>
      <w:r w:rsidR="00203410">
        <w:rPr>
          <w:rFonts w:eastAsiaTheme="minorEastAsia"/>
          <w:sz w:val="22"/>
          <w:lang w:eastAsia="ko-KR"/>
        </w:rPr>
        <w:t>Moreover, by constructing higher AL with combined lower AL candidates, nested structure between two ALs are achieved without increasing channel estimation complexity. It is important in URLLC with limited channel complexity budget where higher ALs are monitored generally.</w:t>
      </w:r>
    </w:p>
    <w:p w14:paraId="6DCA956C" w14:textId="53C512B8" w:rsidR="00EA112B" w:rsidRDefault="00EA112B" w:rsidP="00E25F69">
      <w:pPr>
        <w:ind w:left="0" w:firstLineChars="250" w:firstLine="550"/>
        <w:rPr>
          <w:rFonts w:eastAsiaTheme="minorEastAsia"/>
          <w:sz w:val="22"/>
          <w:lang w:eastAsia="ko-KR"/>
        </w:rPr>
      </w:pPr>
      <w:r>
        <w:rPr>
          <w:rFonts w:eastAsiaTheme="minorEastAsia" w:hint="eastAsia"/>
          <w:sz w:val="22"/>
          <w:lang w:eastAsia="ko-KR"/>
        </w:rPr>
        <w:t>For both cases, it is necessary to investigate how to perform BD handling for PDCCH monitoring.</w:t>
      </w:r>
      <w:r w:rsidR="00E42D06">
        <w:rPr>
          <w:rFonts w:eastAsiaTheme="minorEastAsia" w:hint="eastAsia"/>
          <w:sz w:val="22"/>
          <w:lang w:eastAsia="ko-KR"/>
        </w:rPr>
        <w:t xml:space="preserve"> </w:t>
      </w:r>
      <w:r w:rsidR="007B7AD4">
        <w:rPr>
          <w:rFonts w:eastAsiaTheme="minorEastAsia" w:hint="eastAsia"/>
          <w:sz w:val="22"/>
          <w:lang w:eastAsia="ko-KR"/>
        </w:rPr>
        <w:t xml:space="preserve">For simplicity, PDCCH candidates to be monitored could be updated depending on the supporting aggregation level set. In this case, the number of PDCCH candidates for lower aggregation level could be reduced. Alternatively, it can be considered that the same DCI is repeatedly transmitted multiple PDCCH candidates mapped on </w:t>
      </w:r>
      <w:r w:rsidR="009E7FE5">
        <w:rPr>
          <w:rFonts w:eastAsiaTheme="minorEastAsia"/>
          <w:sz w:val="22"/>
          <w:lang w:eastAsia="ko-KR"/>
        </w:rPr>
        <w:t xml:space="preserve">the same or </w:t>
      </w:r>
      <w:r w:rsidR="007B7AD4">
        <w:rPr>
          <w:rFonts w:eastAsiaTheme="minorEastAsia" w:hint="eastAsia"/>
          <w:sz w:val="22"/>
          <w:lang w:eastAsia="ko-KR"/>
        </w:rPr>
        <w:t xml:space="preserve">different CORESETs. </w:t>
      </w:r>
    </w:p>
    <w:p w14:paraId="675CBAF0" w14:textId="2B4F8FB7" w:rsidR="007B7AD4" w:rsidRDefault="007B7AD4" w:rsidP="007B7AD4">
      <w:pPr>
        <w:ind w:left="0" w:firstLine="0"/>
        <w:rPr>
          <w:rFonts w:eastAsiaTheme="minorEastAsia"/>
          <w:b/>
          <w:i/>
          <w:sz w:val="22"/>
          <w:lang w:eastAsia="ko-KR"/>
        </w:rPr>
      </w:pPr>
      <w:r>
        <w:rPr>
          <w:rFonts w:eastAsiaTheme="minorEastAsia" w:hint="eastAsia"/>
          <w:b/>
          <w:i/>
          <w:sz w:val="22"/>
          <w:lang w:eastAsia="ko-KR"/>
        </w:rPr>
        <w:t xml:space="preserve">Proposal </w:t>
      </w:r>
      <w:r w:rsidR="00862EA3">
        <w:rPr>
          <w:rFonts w:eastAsiaTheme="minorEastAsia" w:hint="eastAsia"/>
          <w:b/>
          <w:i/>
          <w:sz w:val="22"/>
          <w:lang w:eastAsia="ko-KR"/>
        </w:rPr>
        <w:t>1</w:t>
      </w:r>
      <w:r>
        <w:rPr>
          <w:rFonts w:eastAsiaTheme="minorEastAsia" w:hint="eastAsia"/>
          <w:b/>
          <w:i/>
          <w:sz w:val="22"/>
          <w:lang w:eastAsia="ko-KR"/>
        </w:rPr>
        <w:t xml:space="preserve">: </w:t>
      </w:r>
      <w:r w:rsidR="007A4171">
        <w:rPr>
          <w:rFonts w:eastAsiaTheme="minorEastAsia" w:hint="eastAsia"/>
          <w:b/>
          <w:i/>
          <w:sz w:val="22"/>
          <w:lang w:eastAsia="ko-KR"/>
        </w:rPr>
        <w:t>T</w:t>
      </w:r>
      <w:r w:rsidR="00515545">
        <w:rPr>
          <w:rFonts w:eastAsiaTheme="minorEastAsia" w:hint="eastAsia"/>
          <w:b/>
          <w:i/>
          <w:sz w:val="22"/>
          <w:lang w:eastAsia="ko-KR"/>
        </w:rPr>
        <w:t>o increase the number of allocated resources for PDCCH transmission</w:t>
      </w:r>
      <w:r w:rsidR="00225EFF">
        <w:rPr>
          <w:rFonts w:eastAsiaTheme="minorEastAsia"/>
          <w:b/>
          <w:i/>
          <w:sz w:val="22"/>
          <w:lang w:eastAsia="ko-KR"/>
        </w:rPr>
        <w:t xml:space="preserve"> in frequency domain</w:t>
      </w:r>
      <w:r w:rsidR="007A4171">
        <w:rPr>
          <w:rFonts w:eastAsiaTheme="minorEastAsia" w:hint="eastAsia"/>
          <w:b/>
          <w:i/>
          <w:sz w:val="22"/>
          <w:lang w:eastAsia="ko-KR"/>
        </w:rPr>
        <w:t>, a sin</w:t>
      </w:r>
      <w:r w:rsidR="00EF6C70">
        <w:rPr>
          <w:rFonts w:eastAsiaTheme="minorEastAsia" w:hint="eastAsia"/>
          <w:b/>
          <w:i/>
          <w:sz w:val="22"/>
          <w:lang w:eastAsia="ko-KR"/>
        </w:rPr>
        <w:t>g</w:t>
      </w:r>
      <w:r w:rsidR="007A4171">
        <w:rPr>
          <w:rFonts w:eastAsiaTheme="minorEastAsia" w:hint="eastAsia"/>
          <w:b/>
          <w:i/>
          <w:sz w:val="22"/>
          <w:lang w:eastAsia="ko-KR"/>
        </w:rPr>
        <w:t xml:space="preserve">le PDCCH candidate </w:t>
      </w:r>
      <w:r w:rsidR="00225EFF">
        <w:rPr>
          <w:rFonts w:eastAsiaTheme="minorEastAsia"/>
          <w:b/>
          <w:i/>
          <w:sz w:val="22"/>
          <w:lang w:eastAsia="ko-KR"/>
        </w:rPr>
        <w:t>can be</w:t>
      </w:r>
      <w:r w:rsidR="007A4171">
        <w:rPr>
          <w:rFonts w:eastAsiaTheme="minorEastAsia" w:hint="eastAsia"/>
          <w:b/>
          <w:i/>
          <w:sz w:val="22"/>
          <w:lang w:eastAsia="ko-KR"/>
        </w:rPr>
        <w:t xml:space="preserve"> </w:t>
      </w:r>
      <w:r w:rsidR="00EF6C70">
        <w:rPr>
          <w:rFonts w:eastAsiaTheme="minorEastAsia"/>
          <w:b/>
          <w:i/>
          <w:sz w:val="22"/>
          <w:lang w:eastAsia="ko-KR"/>
        </w:rPr>
        <w:t>constructed</w:t>
      </w:r>
      <w:r w:rsidR="007A4171">
        <w:rPr>
          <w:rFonts w:eastAsiaTheme="minorEastAsia" w:hint="eastAsia"/>
          <w:b/>
          <w:i/>
          <w:sz w:val="22"/>
          <w:lang w:eastAsia="ko-KR"/>
        </w:rPr>
        <w:t xml:space="preserve"> by combining multiple PDCCH candidates mapped on </w:t>
      </w:r>
      <w:r w:rsidR="00515545">
        <w:rPr>
          <w:rFonts w:eastAsiaTheme="minorEastAsia"/>
          <w:b/>
          <w:i/>
          <w:sz w:val="22"/>
          <w:lang w:eastAsia="ko-KR"/>
        </w:rPr>
        <w:t xml:space="preserve">the same or </w:t>
      </w:r>
      <w:r w:rsidR="007A4171">
        <w:rPr>
          <w:rFonts w:eastAsiaTheme="minorEastAsia"/>
          <w:b/>
          <w:i/>
          <w:sz w:val="22"/>
          <w:lang w:eastAsia="ko-KR"/>
        </w:rPr>
        <w:t>different</w:t>
      </w:r>
      <w:r w:rsidR="007A4171">
        <w:rPr>
          <w:rFonts w:eastAsiaTheme="minorEastAsia" w:hint="eastAsia"/>
          <w:b/>
          <w:i/>
          <w:sz w:val="22"/>
          <w:lang w:eastAsia="ko-KR"/>
        </w:rPr>
        <w:t xml:space="preserve"> CORESET.</w:t>
      </w:r>
      <w:r>
        <w:rPr>
          <w:rFonts w:eastAsiaTheme="minorEastAsia" w:hint="eastAsia"/>
          <w:b/>
          <w:i/>
          <w:sz w:val="22"/>
          <w:lang w:eastAsia="ko-KR"/>
        </w:rPr>
        <w:t xml:space="preserve"> </w:t>
      </w:r>
    </w:p>
    <w:p w14:paraId="116436A4" w14:textId="77777777" w:rsidR="006448F5" w:rsidRPr="007B7AD4" w:rsidRDefault="006448F5" w:rsidP="007B7AD4">
      <w:pPr>
        <w:ind w:left="0" w:firstLine="0"/>
        <w:rPr>
          <w:rFonts w:eastAsiaTheme="minorEastAsia"/>
          <w:b/>
          <w:i/>
          <w:sz w:val="22"/>
          <w:lang w:eastAsia="ko-KR"/>
        </w:rPr>
      </w:pPr>
    </w:p>
    <w:p w14:paraId="132F6A6C" w14:textId="6740AAD7" w:rsidR="006448F5" w:rsidRPr="006448F5" w:rsidRDefault="006448F5" w:rsidP="006448F5">
      <w:pPr>
        <w:pStyle w:val="1"/>
        <w:numPr>
          <w:ilvl w:val="1"/>
          <w:numId w:val="2"/>
        </w:numPr>
        <w:spacing w:after="0"/>
        <w:rPr>
          <w:rFonts w:eastAsia="바탕" w:cs="Arial"/>
          <w:b/>
          <w:sz w:val="24"/>
          <w:szCs w:val="32"/>
          <w:lang w:eastAsia="ko-KR"/>
        </w:rPr>
      </w:pPr>
      <w:r>
        <w:rPr>
          <w:rFonts w:eastAsia="바탕" w:cs="Arial"/>
          <w:b/>
          <w:sz w:val="24"/>
          <w:szCs w:val="32"/>
          <w:lang w:eastAsia="ko-KR"/>
        </w:rPr>
        <w:t>Time</w:t>
      </w:r>
      <w:r w:rsidRPr="006448F5">
        <w:rPr>
          <w:rFonts w:eastAsia="바탕" w:cs="Arial"/>
          <w:b/>
          <w:sz w:val="24"/>
          <w:szCs w:val="32"/>
          <w:lang w:eastAsia="ko-KR"/>
        </w:rPr>
        <w:t xml:space="preserve"> domain </w:t>
      </w:r>
      <w:r w:rsidR="00E55E47">
        <w:rPr>
          <w:rFonts w:eastAsia="바탕" w:cs="Arial"/>
          <w:b/>
          <w:sz w:val="24"/>
          <w:szCs w:val="32"/>
          <w:lang w:eastAsia="ko-KR"/>
        </w:rPr>
        <w:t>resource enlargement</w:t>
      </w:r>
    </w:p>
    <w:p w14:paraId="69993F8C" w14:textId="77777777" w:rsidR="003B5EFF" w:rsidRDefault="00275251" w:rsidP="006448F5">
      <w:pPr>
        <w:ind w:left="0" w:firstLine="0"/>
        <w:rPr>
          <w:rFonts w:eastAsiaTheme="minorEastAsia"/>
          <w:sz w:val="22"/>
          <w:lang w:eastAsia="ko-KR"/>
        </w:rPr>
      </w:pPr>
      <w:r>
        <w:rPr>
          <w:rFonts w:eastAsiaTheme="minorEastAsia" w:hint="eastAsia"/>
          <w:sz w:val="22"/>
          <w:lang w:eastAsia="ko-KR"/>
        </w:rPr>
        <w:t xml:space="preserve">In case of PDCCH repetition over multiple </w:t>
      </w:r>
      <w:r>
        <w:rPr>
          <w:rFonts w:eastAsiaTheme="minorEastAsia"/>
          <w:sz w:val="22"/>
          <w:lang w:eastAsia="ko-KR"/>
        </w:rPr>
        <w:t>monitoring</w:t>
      </w:r>
      <w:r>
        <w:rPr>
          <w:rFonts w:eastAsiaTheme="minorEastAsia" w:hint="eastAsia"/>
          <w:sz w:val="22"/>
          <w:lang w:eastAsia="ko-KR"/>
        </w:rPr>
        <w:t xml:space="preserve"> </w:t>
      </w:r>
      <w:r>
        <w:rPr>
          <w:rFonts w:eastAsiaTheme="minorEastAsia"/>
          <w:sz w:val="22"/>
          <w:lang w:eastAsia="ko-KR"/>
        </w:rPr>
        <w:t xml:space="preserve">occasions, it is necessary to investigate when the scheduled PDSCH or PUSCH will be transmitted considering latency requirement and UE complexity </w:t>
      </w:r>
      <w:r w:rsidR="00E55E47">
        <w:rPr>
          <w:rFonts w:eastAsiaTheme="minorEastAsia"/>
          <w:sz w:val="22"/>
          <w:lang w:eastAsia="ko-KR"/>
        </w:rPr>
        <w:t>in terms of</w:t>
      </w:r>
      <w:r>
        <w:rPr>
          <w:rFonts w:eastAsiaTheme="minorEastAsia"/>
          <w:sz w:val="22"/>
          <w:lang w:eastAsia="ko-KR"/>
        </w:rPr>
        <w:t xml:space="preserve"> UE buffering. To be specific, UE would know how to perform channel estimation and decoding of PDSCH </w:t>
      </w:r>
      <w:r>
        <w:rPr>
          <w:rFonts w:eastAsiaTheme="minorEastAsia"/>
          <w:sz w:val="22"/>
          <w:lang w:eastAsia="ko-KR"/>
        </w:rPr>
        <w:lastRenderedPageBreak/>
        <w:t xml:space="preserve">or PUSCH after UE successfully decode the corresponding PDCCH. In that point of view, it can be considered to transmit PDSCH or PUSCH after the end of PDCCH repetition. However, in this case, the latency requirement would not be met. Alternatively, </w:t>
      </w:r>
      <w:r w:rsidR="003D7A0E">
        <w:rPr>
          <w:rFonts w:eastAsiaTheme="minorEastAsia"/>
          <w:sz w:val="22"/>
          <w:lang w:eastAsia="ko-KR"/>
        </w:rPr>
        <w:t xml:space="preserve">at least </w:t>
      </w:r>
      <w:r w:rsidR="00E55E47">
        <w:rPr>
          <w:rFonts w:eastAsiaTheme="minorEastAsia"/>
          <w:sz w:val="22"/>
          <w:lang w:eastAsia="ko-KR"/>
        </w:rPr>
        <w:t>PDSCH transmission can be overlapped with the corresponding PDCCH transmission i</w:t>
      </w:r>
      <w:r w:rsidR="003D7A0E">
        <w:rPr>
          <w:rFonts w:eastAsiaTheme="minorEastAsia"/>
          <w:sz w:val="22"/>
          <w:lang w:eastAsia="ko-KR"/>
        </w:rPr>
        <w:t xml:space="preserve">n time-domain. In case of PUSCH transmission, it seems infeasible that PUSCH is transmitted earlier than the end of the corresponding PDCCH transmission. In case of PDSCH, UE may need to buffer the received DL signals for a certain duration of time including all the monitoring occasions where the corresponding PDCCHs are transmitted. </w:t>
      </w:r>
    </w:p>
    <w:p w14:paraId="386D51A4" w14:textId="4569F30C" w:rsidR="00203410" w:rsidRDefault="003B5EFF" w:rsidP="00203410">
      <w:pPr>
        <w:ind w:left="0" w:firstLineChars="250" w:firstLine="550"/>
        <w:rPr>
          <w:rFonts w:eastAsiaTheme="minorEastAsia"/>
          <w:sz w:val="22"/>
          <w:lang w:eastAsia="ko-KR"/>
        </w:rPr>
      </w:pPr>
      <w:r>
        <w:rPr>
          <w:rFonts w:eastAsiaTheme="minorEastAsia"/>
          <w:sz w:val="22"/>
          <w:lang w:eastAsia="ko-KR"/>
        </w:rPr>
        <w:t>In those points of views, r</w:t>
      </w:r>
      <w:r>
        <w:rPr>
          <w:rFonts w:eastAsiaTheme="minorEastAsia" w:hint="eastAsia"/>
          <w:sz w:val="22"/>
          <w:lang w:eastAsia="ko-KR"/>
        </w:rPr>
        <w:t xml:space="preserve">ather than PDCCH repetition over multiple </w:t>
      </w:r>
      <w:r>
        <w:rPr>
          <w:rFonts w:eastAsiaTheme="minorEastAsia"/>
          <w:sz w:val="22"/>
          <w:lang w:eastAsia="ko-KR"/>
        </w:rPr>
        <w:t>monitoring</w:t>
      </w:r>
      <w:r>
        <w:rPr>
          <w:rFonts w:eastAsiaTheme="minorEastAsia" w:hint="eastAsia"/>
          <w:sz w:val="22"/>
          <w:lang w:eastAsia="ko-KR"/>
        </w:rPr>
        <w:t xml:space="preserve"> </w:t>
      </w:r>
      <w:r>
        <w:rPr>
          <w:rFonts w:eastAsiaTheme="minorEastAsia"/>
          <w:sz w:val="22"/>
          <w:lang w:eastAsia="ko-KR"/>
        </w:rPr>
        <w:t>occasions, it can be considered that UE keeps trying decoding until at least one PDCCH is successfully decoded for a TB. To be specific, gNB will transmit multiple PDCCH on multiple monitoring occasions, and each PDCCH schedules PDSCH or PUSCH independently. In other words, these PDCCHs do not need to have the same DCI contents, but they schedules the same TB</w:t>
      </w:r>
      <w:r w:rsidR="00203410">
        <w:rPr>
          <w:rFonts w:eastAsiaTheme="minorEastAsia"/>
          <w:sz w:val="22"/>
          <w:lang w:eastAsia="ko-KR"/>
        </w:rPr>
        <w:t xml:space="preserve"> desirably over the same resource</w:t>
      </w:r>
      <w:r>
        <w:rPr>
          <w:rFonts w:eastAsiaTheme="minorEastAsia"/>
          <w:sz w:val="22"/>
          <w:lang w:eastAsia="ko-KR"/>
        </w:rPr>
        <w:t xml:space="preserve">. In this case, these multiple PDCCH for the same TB will have the same value of HARQ process number, NDI, and DAI (if provided). </w:t>
      </w:r>
      <w:r w:rsidR="00225EFF">
        <w:rPr>
          <w:rFonts w:eastAsiaTheme="minorEastAsia"/>
          <w:sz w:val="22"/>
          <w:lang w:eastAsia="ko-KR"/>
        </w:rPr>
        <w:t>I</w:t>
      </w:r>
      <w:r w:rsidR="00225EFF">
        <w:rPr>
          <w:rFonts w:eastAsiaTheme="minorEastAsia" w:hint="eastAsia"/>
          <w:sz w:val="22"/>
          <w:lang w:eastAsia="ko-KR"/>
        </w:rPr>
        <w:t xml:space="preserve">n </w:t>
      </w:r>
      <w:r w:rsidR="00225EFF">
        <w:rPr>
          <w:rFonts w:eastAsiaTheme="minorEastAsia"/>
          <w:sz w:val="22"/>
          <w:lang w:eastAsia="ko-KR"/>
        </w:rPr>
        <w:t xml:space="preserve">this case, it is expected that UE opportunistically success to decode PDCCH and PDSCH/PUSCH, and the successful rate will increase as the number of PDCCH and PDSCH/PUSCH transmissions increases. </w:t>
      </w:r>
      <w:r w:rsidR="00203410">
        <w:rPr>
          <w:rFonts w:eastAsiaTheme="minorEastAsia"/>
          <w:sz w:val="22"/>
          <w:lang w:eastAsia="ko-KR"/>
        </w:rPr>
        <w:t xml:space="preserve">As the UE is not expecting to receive retransmission or new data with the same HARQ process before HARQ-ACK transmission in the current spec, when redundant PDCCHs are received at the UE, redundant PDCCHs will be ignored by a UE. In this sense, as long as PDCCH repetition occurs before HARQ-ACK transmission, the UE will process only one PDSCH/PUSCH and corresponding HARQ-ACK. In other words, PDCCH repetition can be achieved without any specification impact if combining over repetition is not assumed. Whether combined PDCCH repetition is required needs further study.  </w:t>
      </w:r>
    </w:p>
    <w:p w14:paraId="54E1D911" w14:textId="77777777" w:rsidR="00203410" w:rsidRPr="00486056" w:rsidRDefault="00203410" w:rsidP="00203410">
      <w:pPr>
        <w:spacing w:after="0"/>
        <w:ind w:left="0" w:firstLine="0"/>
        <w:rPr>
          <w:rFonts w:eastAsiaTheme="minorEastAsia"/>
          <w:b/>
          <w:i/>
          <w:sz w:val="22"/>
        </w:rPr>
      </w:pPr>
      <w:r w:rsidRPr="00486056">
        <w:rPr>
          <w:rFonts w:eastAsiaTheme="minorEastAsia"/>
          <w:b/>
          <w:i/>
          <w:sz w:val="22"/>
          <w:lang w:eastAsia="ko-KR"/>
        </w:rPr>
        <w:t xml:space="preserve">Proposal 2: NR supports the case where multiple PDCCHs schedule the same PDSCH or PUSCH. </w:t>
      </w:r>
    </w:p>
    <w:p w14:paraId="77514EDE" w14:textId="77777777" w:rsidR="00203410" w:rsidRPr="00486056" w:rsidRDefault="00203410" w:rsidP="00203410">
      <w:pPr>
        <w:pStyle w:val="ad"/>
        <w:numPr>
          <w:ilvl w:val="0"/>
          <w:numId w:val="33"/>
        </w:numPr>
        <w:ind w:leftChars="0"/>
        <w:rPr>
          <w:rFonts w:ascii="Times New Roman" w:eastAsiaTheme="minorEastAsia" w:hAnsi="Times New Roman" w:cs="Times New Roman"/>
          <w:b/>
          <w:i/>
          <w:sz w:val="22"/>
        </w:rPr>
      </w:pPr>
      <w:r w:rsidRPr="00486056">
        <w:rPr>
          <w:rFonts w:ascii="Times New Roman" w:eastAsiaTheme="minorEastAsia" w:hAnsi="Times New Roman" w:cs="Times New Roman"/>
          <w:b/>
          <w:i/>
          <w:sz w:val="22"/>
        </w:rPr>
        <w:t>FFS whether additional specification impact presents</w:t>
      </w:r>
    </w:p>
    <w:p w14:paraId="054B97DC" w14:textId="77777777" w:rsidR="00203410" w:rsidRPr="00486056" w:rsidRDefault="00203410" w:rsidP="00203410">
      <w:pPr>
        <w:pStyle w:val="ad"/>
        <w:numPr>
          <w:ilvl w:val="0"/>
          <w:numId w:val="33"/>
        </w:numPr>
        <w:ind w:leftChars="0"/>
        <w:rPr>
          <w:rFonts w:ascii="Times New Roman" w:eastAsiaTheme="minorEastAsia" w:hAnsi="Times New Roman" w:cs="Times New Roman"/>
          <w:b/>
          <w:i/>
          <w:sz w:val="22"/>
        </w:rPr>
      </w:pPr>
      <w:r w:rsidRPr="00486056">
        <w:rPr>
          <w:rFonts w:ascii="Times New Roman" w:eastAsiaTheme="minorEastAsia" w:hAnsi="Times New Roman" w:cs="Times New Roman"/>
          <w:b/>
          <w:i/>
          <w:sz w:val="22"/>
        </w:rPr>
        <w:t xml:space="preserve">Each PDCCH can carry different DCI content to schedule the same TB on the same resources. </w:t>
      </w:r>
    </w:p>
    <w:p w14:paraId="400D741E" w14:textId="77777777" w:rsidR="00203410" w:rsidRPr="00203410" w:rsidRDefault="00203410" w:rsidP="00203410">
      <w:pPr>
        <w:pStyle w:val="ad"/>
        <w:numPr>
          <w:ilvl w:val="0"/>
          <w:numId w:val="33"/>
        </w:numPr>
        <w:ind w:leftChars="0"/>
        <w:rPr>
          <w:rFonts w:ascii="Times New Roman" w:hAnsi="Times New Roman" w:cs="Times New Roman"/>
        </w:rPr>
      </w:pPr>
      <w:r w:rsidRPr="008E5314">
        <w:rPr>
          <w:rFonts w:ascii="Times New Roman" w:eastAsiaTheme="minorEastAsia" w:hAnsi="Times New Roman" w:cs="Times New Roman"/>
          <w:b/>
          <w:i/>
          <w:sz w:val="22"/>
        </w:rPr>
        <w:t xml:space="preserve">A UE ignores PDCCH(s) scheduling the same HARQ process to the recently received PDCCH before corresponding PUSCH or HARQ-ACK has been transmitted. </w:t>
      </w:r>
    </w:p>
    <w:p w14:paraId="002FB544" w14:textId="77777777" w:rsidR="00862EA3" w:rsidRPr="00260732" w:rsidRDefault="00862EA3" w:rsidP="00017527">
      <w:pPr>
        <w:ind w:left="258" w:hanging="258"/>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36D47BC"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032F02F0" w14:textId="77777777" w:rsidR="008E5314" w:rsidRPr="00A01AAB" w:rsidRDefault="008E5314" w:rsidP="008E5314">
      <w:pPr>
        <w:ind w:left="0" w:firstLine="0"/>
        <w:rPr>
          <w:b/>
          <w:i/>
          <w:sz w:val="22"/>
          <w:szCs w:val="22"/>
          <w:lang w:eastAsia="ko-KR"/>
        </w:rPr>
      </w:pPr>
      <w:r>
        <w:rPr>
          <w:rFonts w:eastAsiaTheme="minorEastAsia"/>
          <w:b/>
          <w:i/>
          <w:sz w:val="22"/>
          <w:lang w:eastAsia="ko-KR"/>
        </w:rPr>
        <w:t xml:space="preserve">Observation: Considering BLER requirement and feasibility of enhancement scheme, it is necessary to carefully investigate whether NR support compact DCI format or PDCCH repetition or both schemes. </w:t>
      </w:r>
    </w:p>
    <w:p w14:paraId="3D9071ED" w14:textId="77777777" w:rsidR="008E5314" w:rsidRDefault="008E5314" w:rsidP="008E5314">
      <w:pPr>
        <w:ind w:left="0" w:firstLine="0"/>
        <w:rPr>
          <w:rFonts w:eastAsiaTheme="minorEastAsia"/>
          <w:b/>
          <w:i/>
          <w:sz w:val="22"/>
          <w:lang w:eastAsia="ko-KR"/>
        </w:rPr>
      </w:pPr>
      <w:r>
        <w:rPr>
          <w:rFonts w:eastAsiaTheme="minorEastAsia" w:hint="eastAsia"/>
          <w:b/>
          <w:i/>
          <w:sz w:val="22"/>
          <w:lang w:eastAsia="ko-KR"/>
        </w:rPr>
        <w:t>Proposal 1: To increase the number of allocated resources for PDCCH transmission</w:t>
      </w:r>
      <w:r>
        <w:rPr>
          <w:rFonts w:eastAsiaTheme="minorEastAsia"/>
          <w:b/>
          <w:i/>
          <w:sz w:val="22"/>
          <w:lang w:eastAsia="ko-KR"/>
        </w:rPr>
        <w:t xml:space="preserve"> in frequency domain</w:t>
      </w:r>
      <w:r>
        <w:rPr>
          <w:rFonts w:eastAsiaTheme="minorEastAsia" w:hint="eastAsia"/>
          <w:b/>
          <w:i/>
          <w:sz w:val="22"/>
          <w:lang w:eastAsia="ko-KR"/>
        </w:rPr>
        <w:t xml:space="preserve">, a single PDCCH candidate </w:t>
      </w:r>
      <w:r>
        <w:rPr>
          <w:rFonts w:eastAsiaTheme="minorEastAsia"/>
          <w:b/>
          <w:i/>
          <w:sz w:val="22"/>
          <w:lang w:eastAsia="ko-KR"/>
        </w:rPr>
        <w:t>can be</w:t>
      </w:r>
      <w:r>
        <w:rPr>
          <w:rFonts w:eastAsiaTheme="minorEastAsia" w:hint="eastAsia"/>
          <w:b/>
          <w:i/>
          <w:sz w:val="22"/>
          <w:lang w:eastAsia="ko-KR"/>
        </w:rPr>
        <w:t xml:space="preserve"> </w:t>
      </w:r>
      <w:r>
        <w:rPr>
          <w:rFonts w:eastAsiaTheme="minorEastAsia"/>
          <w:b/>
          <w:i/>
          <w:sz w:val="22"/>
          <w:lang w:eastAsia="ko-KR"/>
        </w:rPr>
        <w:t>constructed</w:t>
      </w:r>
      <w:r>
        <w:rPr>
          <w:rFonts w:eastAsiaTheme="minorEastAsia" w:hint="eastAsia"/>
          <w:b/>
          <w:i/>
          <w:sz w:val="22"/>
          <w:lang w:eastAsia="ko-KR"/>
        </w:rPr>
        <w:t xml:space="preserve"> by combining multiple PDCCH candidates mapped on </w:t>
      </w:r>
      <w:r>
        <w:rPr>
          <w:rFonts w:eastAsiaTheme="minorEastAsia"/>
          <w:b/>
          <w:i/>
          <w:sz w:val="22"/>
          <w:lang w:eastAsia="ko-KR"/>
        </w:rPr>
        <w:t>the same or different</w:t>
      </w:r>
      <w:r>
        <w:rPr>
          <w:rFonts w:eastAsiaTheme="minorEastAsia" w:hint="eastAsia"/>
          <w:b/>
          <w:i/>
          <w:sz w:val="22"/>
          <w:lang w:eastAsia="ko-KR"/>
        </w:rPr>
        <w:t xml:space="preserve"> CORESET. </w:t>
      </w:r>
    </w:p>
    <w:p w14:paraId="696F688A" w14:textId="77777777" w:rsidR="008E5314" w:rsidRPr="00486056" w:rsidRDefault="008E5314" w:rsidP="008E5314">
      <w:pPr>
        <w:spacing w:after="0"/>
        <w:ind w:left="0" w:firstLine="0"/>
        <w:rPr>
          <w:rFonts w:eastAsiaTheme="minorEastAsia"/>
          <w:b/>
          <w:i/>
          <w:sz w:val="22"/>
        </w:rPr>
      </w:pPr>
      <w:r w:rsidRPr="00486056">
        <w:rPr>
          <w:rFonts w:eastAsiaTheme="minorEastAsia"/>
          <w:b/>
          <w:i/>
          <w:sz w:val="22"/>
          <w:lang w:eastAsia="ko-KR"/>
        </w:rPr>
        <w:t xml:space="preserve">Proposal 2: NR supports the case where multiple PDCCHs schedule the same PDSCH or PUSCH. </w:t>
      </w:r>
    </w:p>
    <w:p w14:paraId="720A65FF" w14:textId="77777777" w:rsidR="008E5314" w:rsidRPr="00486056" w:rsidRDefault="008E5314" w:rsidP="008E5314">
      <w:pPr>
        <w:pStyle w:val="ad"/>
        <w:numPr>
          <w:ilvl w:val="0"/>
          <w:numId w:val="33"/>
        </w:numPr>
        <w:ind w:leftChars="0"/>
        <w:rPr>
          <w:rFonts w:ascii="Times New Roman" w:eastAsiaTheme="minorEastAsia" w:hAnsi="Times New Roman" w:cs="Times New Roman"/>
          <w:b/>
          <w:i/>
          <w:sz w:val="22"/>
        </w:rPr>
      </w:pPr>
      <w:r w:rsidRPr="00486056">
        <w:rPr>
          <w:rFonts w:ascii="Times New Roman" w:eastAsiaTheme="minorEastAsia" w:hAnsi="Times New Roman" w:cs="Times New Roman"/>
          <w:b/>
          <w:i/>
          <w:sz w:val="22"/>
        </w:rPr>
        <w:lastRenderedPageBreak/>
        <w:t>FFS whether additional specification impact presents</w:t>
      </w:r>
    </w:p>
    <w:p w14:paraId="13F7EF1C" w14:textId="77777777" w:rsidR="008E5314" w:rsidRPr="00486056" w:rsidRDefault="008E5314" w:rsidP="008E5314">
      <w:pPr>
        <w:pStyle w:val="ad"/>
        <w:numPr>
          <w:ilvl w:val="0"/>
          <w:numId w:val="33"/>
        </w:numPr>
        <w:ind w:leftChars="0"/>
        <w:rPr>
          <w:rFonts w:ascii="Times New Roman" w:eastAsiaTheme="minorEastAsia" w:hAnsi="Times New Roman" w:cs="Times New Roman"/>
          <w:b/>
          <w:i/>
          <w:sz w:val="22"/>
        </w:rPr>
      </w:pPr>
      <w:r w:rsidRPr="00486056">
        <w:rPr>
          <w:rFonts w:ascii="Times New Roman" w:eastAsiaTheme="minorEastAsia" w:hAnsi="Times New Roman" w:cs="Times New Roman"/>
          <w:b/>
          <w:i/>
          <w:sz w:val="22"/>
        </w:rPr>
        <w:t xml:space="preserve">Each PDCCH can carry different DCI content to schedule the same TB on the same resources. </w:t>
      </w:r>
    </w:p>
    <w:p w14:paraId="299CC83C" w14:textId="77777777" w:rsidR="008E5314" w:rsidRPr="00203410" w:rsidRDefault="008E5314" w:rsidP="008E5314">
      <w:pPr>
        <w:pStyle w:val="ad"/>
        <w:numPr>
          <w:ilvl w:val="0"/>
          <w:numId w:val="33"/>
        </w:numPr>
        <w:ind w:leftChars="0"/>
        <w:rPr>
          <w:rFonts w:ascii="Times New Roman" w:hAnsi="Times New Roman" w:cs="Times New Roman"/>
        </w:rPr>
      </w:pPr>
      <w:r w:rsidRPr="008E5314">
        <w:rPr>
          <w:rFonts w:ascii="Times New Roman" w:eastAsiaTheme="minorEastAsia" w:hAnsi="Times New Roman" w:cs="Times New Roman"/>
          <w:b/>
          <w:i/>
          <w:sz w:val="22"/>
        </w:rPr>
        <w:t xml:space="preserve">A UE ignores PDCCH(s) scheduling the same HARQ process to the recently received PDCCH before corresponding PUSCH or HARQ-ACK has been transmitted. </w:t>
      </w:r>
    </w:p>
    <w:p w14:paraId="156F28AD" w14:textId="77777777" w:rsidR="00DC782C" w:rsidRPr="00C03A45" w:rsidRDefault="00DC782C"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2512D934" w14:textId="4331E30B" w:rsidR="00D30FFA" w:rsidRPr="007C6C7C" w:rsidRDefault="00D30FFA" w:rsidP="007C6C7C">
      <w:pPr>
        <w:pStyle w:val="References"/>
        <w:tabs>
          <w:tab w:val="clear" w:pos="6031"/>
        </w:tabs>
        <w:ind w:left="567" w:hanging="425"/>
        <w:rPr>
          <w:rFonts w:eastAsia="맑은 고딕"/>
          <w:szCs w:val="22"/>
          <w:lang w:val="en-GB" w:eastAsia="ko-KR"/>
        </w:rPr>
      </w:pPr>
      <w:bookmarkStart w:id="3" w:name="_GoBack"/>
      <w:bookmarkEnd w:id="3"/>
      <w:r>
        <w:rPr>
          <w:rFonts w:eastAsiaTheme="minorEastAsia" w:hint="eastAsia"/>
          <w:szCs w:val="22"/>
          <w:lang w:eastAsia="ko-KR"/>
        </w:rPr>
        <w:t xml:space="preserve"> </w:t>
      </w: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61887" w14:textId="77777777" w:rsidR="003E28EC" w:rsidRDefault="003E28EC" w:rsidP="00CB15B0">
      <w:pPr>
        <w:spacing w:before="0" w:after="0" w:line="240" w:lineRule="auto"/>
      </w:pPr>
      <w:r>
        <w:separator/>
      </w:r>
    </w:p>
  </w:endnote>
  <w:endnote w:type="continuationSeparator" w:id="0">
    <w:p w14:paraId="0DAC0C18" w14:textId="77777777" w:rsidR="003E28EC" w:rsidRDefault="003E28E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8738B" w14:textId="77777777" w:rsidR="003E28EC" w:rsidRDefault="003E28EC" w:rsidP="00CB15B0">
      <w:pPr>
        <w:spacing w:before="0" w:after="0" w:line="240" w:lineRule="auto"/>
      </w:pPr>
      <w:r>
        <w:separator/>
      </w:r>
    </w:p>
  </w:footnote>
  <w:footnote w:type="continuationSeparator" w:id="0">
    <w:p w14:paraId="016C7304" w14:textId="77777777" w:rsidR="003E28EC" w:rsidRDefault="003E28E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8BD5F89"/>
    <w:multiLevelType w:val="hybridMultilevel"/>
    <w:tmpl w:val="390CD0DC"/>
    <w:lvl w:ilvl="0" w:tplc="FA86B15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52F82FAC"/>
    <w:multiLevelType w:val="hybridMultilevel"/>
    <w:tmpl w:val="212843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7"/>
  </w:num>
  <w:num w:numId="2">
    <w:abstractNumId w:val="27"/>
  </w:num>
  <w:num w:numId="3">
    <w:abstractNumId w:val="0"/>
  </w:num>
  <w:num w:numId="4">
    <w:abstractNumId w:val="15"/>
  </w:num>
  <w:num w:numId="5">
    <w:abstractNumId w:val="6"/>
  </w:num>
  <w:num w:numId="6">
    <w:abstractNumId w:val="5"/>
  </w:num>
  <w:num w:numId="7">
    <w:abstractNumId w:val="28"/>
  </w:num>
  <w:num w:numId="8">
    <w:abstractNumId w:val="21"/>
  </w:num>
  <w:num w:numId="9">
    <w:abstractNumId w:val="12"/>
  </w:num>
  <w:num w:numId="10">
    <w:abstractNumId w:val="18"/>
  </w:num>
  <w:num w:numId="11">
    <w:abstractNumId w:val="31"/>
  </w:num>
  <w:num w:numId="12">
    <w:abstractNumId w:val="19"/>
  </w:num>
  <w:num w:numId="13">
    <w:abstractNumId w:val="10"/>
  </w:num>
  <w:num w:numId="14">
    <w:abstractNumId w:val="11"/>
  </w:num>
  <w:num w:numId="15">
    <w:abstractNumId w:val="29"/>
  </w:num>
  <w:num w:numId="16">
    <w:abstractNumId w:val="7"/>
  </w:num>
  <w:num w:numId="17">
    <w:abstractNumId w:val="4"/>
  </w:num>
  <w:num w:numId="18">
    <w:abstractNumId w:val="9"/>
  </w:num>
  <w:num w:numId="19">
    <w:abstractNumId w:val="16"/>
  </w:num>
  <w:num w:numId="20">
    <w:abstractNumId w:val="30"/>
  </w:num>
  <w:num w:numId="21">
    <w:abstractNumId w:val="22"/>
  </w:num>
  <w:num w:numId="22">
    <w:abstractNumId w:val="1"/>
  </w:num>
  <w:num w:numId="23">
    <w:abstractNumId w:val="24"/>
  </w:num>
  <w:num w:numId="24">
    <w:abstractNumId w:val="13"/>
  </w:num>
  <w:num w:numId="25">
    <w:abstractNumId w:val="14"/>
  </w:num>
  <w:num w:numId="26">
    <w:abstractNumId w:val="17"/>
  </w:num>
  <w:num w:numId="27">
    <w:abstractNumId w:val="3"/>
  </w:num>
  <w:num w:numId="28">
    <w:abstractNumId w:val="8"/>
  </w:num>
  <w:num w:numId="29">
    <w:abstractNumId w:val="25"/>
  </w:num>
  <w:num w:numId="30">
    <w:abstractNumId w:val="20"/>
  </w:num>
  <w:num w:numId="31">
    <w:abstractNumId w:val="26"/>
  </w:num>
  <w:num w:numId="32">
    <w:abstractNumId w:val="23"/>
  </w:num>
  <w:num w:numId="3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85A"/>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02D"/>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E3"/>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0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2F5F"/>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410"/>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D6D"/>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5EFF"/>
    <w:rsid w:val="002264A4"/>
    <w:rsid w:val="002267BC"/>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732"/>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251"/>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F49"/>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EFF"/>
    <w:rsid w:val="003B5FFA"/>
    <w:rsid w:val="003B6537"/>
    <w:rsid w:val="003B7417"/>
    <w:rsid w:val="003B7782"/>
    <w:rsid w:val="003B7FFA"/>
    <w:rsid w:val="003C0697"/>
    <w:rsid w:val="003C0C03"/>
    <w:rsid w:val="003C0FE1"/>
    <w:rsid w:val="003C14E0"/>
    <w:rsid w:val="003C1FCC"/>
    <w:rsid w:val="003C22BA"/>
    <w:rsid w:val="003C232B"/>
    <w:rsid w:val="003C254B"/>
    <w:rsid w:val="003C3170"/>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A0E"/>
    <w:rsid w:val="003D7DB8"/>
    <w:rsid w:val="003D7DDC"/>
    <w:rsid w:val="003D7F5C"/>
    <w:rsid w:val="003E05DE"/>
    <w:rsid w:val="003E0627"/>
    <w:rsid w:val="003E106A"/>
    <w:rsid w:val="003E18F8"/>
    <w:rsid w:val="003E27FF"/>
    <w:rsid w:val="003E28EC"/>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CAA"/>
    <w:rsid w:val="00443EF8"/>
    <w:rsid w:val="00443FCA"/>
    <w:rsid w:val="00444441"/>
    <w:rsid w:val="00444842"/>
    <w:rsid w:val="00444C72"/>
    <w:rsid w:val="00444D80"/>
    <w:rsid w:val="00445A62"/>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545"/>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C5E"/>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011"/>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14"/>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8F5"/>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647"/>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EA3"/>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314"/>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0C97"/>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E7FE5"/>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668"/>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45"/>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80C"/>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629"/>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01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2CE"/>
    <w:rsid w:val="00D20DAD"/>
    <w:rsid w:val="00D20F75"/>
    <w:rsid w:val="00D218F0"/>
    <w:rsid w:val="00D238E4"/>
    <w:rsid w:val="00D239C9"/>
    <w:rsid w:val="00D23BF7"/>
    <w:rsid w:val="00D246AE"/>
    <w:rsid w:val="00D24D07"/>
    <w:rsid w:val="00D254BB"/>
    <w:rsid w:val="00D25E61"/>
    <w:rsid w:val="00D26255"/>
    <w:rsid w:val="00D266A7"/>
    <w:rsid w:val="00D26DD4"/>
    <w:rsid w:val="00D271A4"/>
    <w:rsid w:val="00D276FE"/>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CEE"/>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EA2"/>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019"/>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4D4"/>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5E47"/>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D3B"/>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3016"/>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CA393478-A0EF-4A5F-B1CF-504F9F395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90C9E-3A2E-4E91-832D-14CCC6CD3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1360</Words>
  <Characters>7756</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cp:lastModifiedBy>
  <cp:revision>4</cp:revision>
  <cp:lastPrinted>2016-05-13T07:55:00Z</cp:lastPrinted>
  <dcterms:created xsi:type="dcterms:W3CDTF">2018-02-15T01:13:00Z</dcterms:created>
  <dcterms:modified xsi:type="dcterms:W3CDTF">2018-02-15T01:17:00Z</dcterms:modified>
</cp:coreProperties>
</file>